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4C00CB" w14:paraId="5373C07C" w14:textId="77777777">
        <w:trPr>
          <w:trHeight w:val="1489"/>
        </w:trPr>
        <w:tc>
          <w:tcPr>
            <w:tcW w:w="0" w:type="auto"/>
          </w:tcPr>
          <w:p w14:paraId="49B8D943" w14:textId="77777777" w:rsidR="004C00CB" w:rsidRDefault="00EC055C">
            <w:pPr>
              <w:jc w:val="center"/>
            </w:pPr>
            <w:r>
              <w:rPr>
                <w:noProof/>
              </w:rPr>
              <w:drawing>
                <wp:inline distT="0" distB="0" distL="0" distR="0" wp14:anchorId="3085E5EB" wp14:editId="1BD22E48">
                  <wp:extent cx="666750" cy="870246"/>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67864" cy="871699"/>
                          </a:xfrm>
                          <a:prstGeom prst="rect">
                            <a:avLst/>
                          </a:prstGeom>
                          <a:noFill/>
                          <a:ln w="9525">
                            <a:noFill/>
                            <a:miter lim="800000"/>
                            <a:headEnd/>
                            <a:tailEnd/>
                          </a:ln>
                        </pic:spPr>
                      </pic:pic>
                    </a:graphicData>
                  </a:graphic>
                </wp:inline>
              </w:drawing>
            </w:r>
          </w:p>
        </w:tc>
      </w:tr>
      <w:tr w:rsidR="004C00CB" w14:paraId="5A8CAC44" w14:textId="77777777">
        <w:trPr>
          <w:trHeight w:val="276"/>
        </w:trPr>
        <w:tc>
          <w:tcPr>
            <w:tcW w:w="0" w:type="auto"/>
          </w:tcPr>
          <w:p w14:paraId="1AAC2ED0" w14:textId="77777777" w:rsidR="004C00CB" w:rsidRDefault="00EC055C">
            <w:pPr>
              <w:jc w:val="center"/>
              <w:rPr>
                <w:b/>
                <w:bCs/>
              </w:rPr>
            </w:pPr>
            <w:r>
              <w:rPr>
                <w:b/>
                <w:bCs/>
              </w:rPr>
              <w:t>REPUBLIKA HRVATSKA</w:t>
            </w:r>
          </w:p>
        </w:tc>
      </w:tr>
      <w:tr w:rsidR="004C00CB" w14:paraId="25F82DD5" w14:textId="77777777">
        <w:trPr>
          <w:trHeight w:val="291"/>
        </w:trPr>
        <w:tc>
          <w:tcPr>
            <w:tcW w:w="0" w:type="auto"/>
          </w:tcPr>
          <w:p w14:paraId="61B98A36" w14:textId="77777777" w:rsidR="004C00CB" w:rsidRDefault="00EC055C">
            <w:pPr>
              <w:jc w:val="center"/>
              <w:rPr>
                <w:b/>
                <w:bCs/>
              </w:rPr>
            </w:pPr>
            <w:r>
              <w:rPr>
                <w:b/>
                <w:bCs/>
              </w:rPr>
              <w:t>KRAPINSKO – ZAGORSKA ŽUPANIJA</w:t>
            </w:r>
          </w:p>
        </w:tc>
      </w:tr>
      <w:tr w:rsidR="004C00CB" w14:paraId="3A15CE40" w14:textId="77777777">
        <w:trPr>
          <w:trHeight w:val="276"/>
        </w:trPr>
        <w:tc>
          <w:tcPr>
            <w:tcW w:w="0" w:type="auto"/>
          </w:tcPr>
          <w:p w14:paraId="3D0313A7" w14:textId="77777777" w:rsidR="004C00CB" w:rsidRDefault="00EC055C">
            <w:pPr>
              <w:jc w:val="center"/>
              <w:rPr>
                <w:b/>
                <w:bCs/>
              </w:rPr>
            </w:pPr>
            <w:r>
              <w:rPr>
                <w:b/>
                <w:bCs/>
              </w:rPr>
              <w:t>GRAD PREGRADA</w:t>
            </w:r>
          </w:p>
        </w:tc>
      </w:tr>
      <w:tr w:rsidR="004C00CB" w14:paraId="2DF8661B" w14:textId="77777777">
        <w:trPr>
          <w:trHeight w:val="291"/>
        </w:trPr>
        <w:tc>
          <w:tcPr>
            <w:tcW w:w="0" w:type="auto"/>
          </w:tcPr>
          <w:p w14:paraId="71964C42" w14:textId="77777777" w:rsidR="004C00CB" w:rsidRDefault="00EC055C">
            <w:pPr>
              <w:jc w:val="center"/>
              <w:rPr>
                <w:b/>
                <w:bCs/>
              </w:rPr>
            </w:pPr>
            <w:r>
              <w:rPr>
                <w:b/>
                <w:bCs/>
              </w:rPr>
              <w:t>GRADONAČELNIK</w:t>
            </w:r>
          </w:p>
        </w:tc>
      </w:tr>
    </w:tbl>
    <w:p w14:paraId="2D71E377" w14:textId="77777777" w:rsidR="004C00CB" w:rsidRDefault="004C00CB">
      <w:pPr>
        <w:tabs>
          <w:tab w:val="left" w:pos="1710"/>
        </w:tabs>
      </w:pPr>
    </w:p>
    <w:p w14:paraId="053014EA" w14:textId="2968D714" w:rsidR="004C00CB" w:rsidRDefault="00EC055C">
      <w:r>
        <w:t xml:space="preserve">KLASA: </w:t>
      </w:r>
      <w:r w:rsidR="00272F56" w:rsidRPr="00272F56">
        <w:t>334-01/2</w:t>
      </w:r>
      <w:r w:rsidR="00FC6A4A">
        <w:t>4</w:t>
      </w:r>
      <w:r w:rsidR="00272F56" w:rsidRPr="00272F56">
        <w:t>-01/08</w:t>
      </w:r>
    </w:p>
    <w:p w14:paraId="209F0FD4" w14:textId="187716A3" w:rsidR="004C00CB" w:rsidRDefault="00EC055C">
      <w:r>
        <w:t>URBROJ: 2140-5-02-2</w:t>
      </w:r>
      <w:r w:rsidR="00FC6A4A">
        <w:t>4</w:t>
      </w:r>
      <w:r>
        <w:t>-02</w:t>
      </w:r>
    </w:p>
    <w:p w14:paraId="536E4B84" w14:textId="2A915B75" w:rsidR="004C00CB" w:rsidRDefault="00EC055C">
      <w:r>
        <w:t xml:space="preserve">Pregrada,  </w:t>
      </w:r>
      <w:r w:rsidR="00FC6A4A">
        <w:t>4</w:t>
      </w:r>
      <w:r>
        <w:t>. prosinca 202</w:t>
      </w:r>
      <w:r w:rsidR="00FC6A4A">
        <w:t>4</w:t>
      </w:r>
      <w:r>
        <w:t>.</w:t>
      </w:r>
    </w:p>
    <w:p w14:paraId="4953F9E5" w14:textId="77777777" w:rsidR="004C00CB" w:rsidRDefault="004C00CB">
      <w:pPr>
        <w:jc w:val="right"/>
        <w:rPr>
          <w:b/>
        </w:rPr>
      </w:pPr>
    </w:p>
    <w:p w14:paraId="35A69218" w14:textId="77777777" w:rsidR="004C00CB" w:rsidRDefault="00EC055C">
      <w:pPr>
        <w:jc w:val="right"/>
      </w:pPr>
      <w:r>
        <w:t xml:space="preserve">GRADSKO VIJEĆE </w:t>
      </w:r>
    </w:p>
    <w:p w14:paraId="523F7CA2" w14:textId="77777777" w:rsidR="004C00CB" w:rsidRDefault="00EC055C">
      <w:pPr>
        <w:jc w:val="right"/>
      </w:pPr>
      <w:r>
        <w:t>GRADA PREGRADE</w:t>
      </w:r>
    </w:p>
    <w:p w14:paraId="689D2B7D" w14:textId="77777777" w:rsidR="004C00CB" w:rsidRDefault="004C00CB">
      <w:pPr>
        <w:rPr>
          <w:b/>
        </w:rPr>
      </w:pPr>
    </w:p>
    <w:p w14:paraId="709A560A" w14:textId="77777777" w:rsidR="004C00CB" w:rsidRDefault="004C00CB"/>
    <w:p w14:paraId="6BE3B298" w14:textId="13E8E93A" w:rsidR="004C00CB" w:rsidRDefault="00EC055C">
      <w:r>
        <w:t xml:space="preserve">PREDMET: </w:t>
      </w:r>
      <w:r>
        <w:tab/>
        <w:t>Program utroška dijela sredstava turističke pristojbe za 202</w:t>
      </w:r>
      <w:r w:rsidR="00FC6A4A">
        <w:t>5</w:t>
      </w:r>
      <w:r>
        <w:t>. godinu</w:t>
      </w:r>
    </w:p>
    <w:p w14:paraId="19475FE4" w14:textId="77777777" w:rsidR="004C00CB" w:rsidRDefault="00EC055C">
      <w:pPr>
        <w:ind w:left="1410" w:hanging="1410"/>
      </w:pPr>
      <w:r>
        <w:tab/>
      </w:r>
      <w:r>
        <w:tab/>
        <w:t>- prijedlog, dostavlja se</w:t>
      </w:r>
    </w:p>
    <w:p w14:paraId="62366C3E" w14:textId="77777777" w:rsidR="004C00CB" w:rsidRDefault="004C00CB"/>
    <w:p w14:paraId="5CE36C20" w14:textId="77777777" w:rsidR="004C00CB" w:rsidRDefault="00EC055C">
      <w:pPr>
        <w:jc w:val="both"/>
      </w:pPr>
      <w:r>
        <w:tab/>
        <w:t>Temeljem članka 20. st. 1. Zakona o turističkoj pristojbi („Narodne novine“, br. 52/19, 32/20 i 42/20), 30% sredstava turističke pristojbe koje turistička zajednica doznačuje općini ili gradu na području kojih je osnovana, koriste se isključivo za poboljšanje boravka turista na temelju prethodno usvojenoga zajedničkog programa općine ili grada i turističke zajednice općine ili grada ili područja.</w:t>
      </w:r>
    </w:p>
    <w:p w14:paraId="1BB7ED28" w14:textId="77777777" w:rsidR="004C00CB" w:rsidRDefault="004C00CB">
      <w:pPr>
        <w:jc w:val="both"/>
        <w:rPr>
          <w:bCs/>
          <w:color w:val="FF0000"/>
        </w:rPr>
      </w:pPr>
    </w:p>
    <w:p w14:paraId="7A11CFB9" w14:textId="53DDC35C" w:rsidR="004C00CB" w:rsidRDefault="00EC055C">
      <w:pPr>
        <w:jc w:val="both"/>
      </w:pPr>
      <w:r>
        <w:rPr>
          <w:bCs/>
        </w:rPr>
        <w:tab/>
      </w:r>
      <w:r>
        <w:t>Sukladno navedenom, TZP Srce Zagorja dostavila je Gradu Prijedlog utroška sredstava turističke pristojbe koja pripadaju Gradu Pregradi.</w:t>
      </w:r>
    </w:p>
    <w:p w14:paraId="185AF541" w14:textId="77777777" w:rsidR="004C00CB" w:rsidRDefault="004C00CB">
      <w:pPr>
        <w:jc w:val="both"/>
      </w:pPr>
    </w:p>
    <w:p w14:paraId="747F7AA1" w14:textId="0F604678" w:rsidR="004C00CB" w:rsidRDefault="00EC055C">
      <w:pPr>
        <w:jc w:val="both"/>
      </w:pPr>
      <w:r>
        <w:t xml:space="preserve">            Predlažemo Gradskom vijeću Grada Pregrade da razmotri navedeni Prijedlog te nakon rasprave donese Program utroška dijela sredstava turističke pristojbe za 202</w:t>
      </w:r>
      <w:r w:rsidR="00FC6A4A">
        <w:t>5</w:t>
      </w:r>
      <w:r>
        <w:t>. godinu u predloženom tekstu.</w:t>
      </w:r>
    </w:p>
    <w:p w14:paraId="59905F48" w14:textId="77777777" w:rsidR="004C00CB" w:rsidRDefault="004C00CB">
      <w:pPr>
        <w:jc w:val="right"/>
      </w:pPr>
    </w:p>
    <w:p w14:paraId="12A44379" w14:textId="77777777" w:rsidR="004C00CB" w:rsidRDefault="004C00CB">
      <w:pPr>
        <w:jc w:val="right"/>
      </w:pPr>
    </w:p>
    <w:p w14:paraId="42BD252A" w14:textId="77777777" w:rsidR="004C00CB" w:rsidRDefault="004C00CB">
      <w:pPr>
        <w:jc w:val="right"/>
      </w:pPr>
    </w:p>
    <w:p w14:paraId="6D479C8A" w14:textId="77777777" w:rsidR="004C00CB" w:rsidRDefault="00EC055C">
      <w:pPr>
        <w:jc w:val="right"/>
      </w:pPr>
      <w:r>
        <w:tab/>
        <w:t>GRADONAČELNIK</w:t>
      </w:r>
    </w:p>
    <w:p w14:paraId="6F4D43A1" w14:textId="77777777" w:rsidR="004C00CB" w:rsidRDefault="004C00CB">
      <w:pPr>
        <w:jc w:val="right"/>
      </w:pPr>
    </w:p>
    <w:p w14:paraId="02286E1B" w14:textId="3850C9D2" w:rsidR="004C00CB" w:rsidRDefault="00EC055C">
      <w:pPr>
        <w:jc w:val="right"/>
      </w:pPr>
      <w:r>
        <w:t>Marko Vešligaj, univ. spec. pol.</w:t>
      </w:r>
      <w:r w:rsidR="00FA07E4">
        <w:t>,v.r.</w:t>
      </w:r>
    </w:p>
    <w:p w14:paraId="6414A399" w14:textId="77777777" w:rsidR="004C00CB" w:rsidRDefault="004C00CB">
      <w:pPr>
        <w:jc w:val="right"/>
      </w:pPr>
    </w:p>
    <w:p w14:paraId="06D521B8" w14:textId="7CD93BAD" w:rsidR="004C00CB" w:rsidRDefault="00FC6A4A">
      <w:r>
        <w:t xml:space="preserve">PRILOZI DOPISA: </w:t>
      </w:r>
    </w:p>
    <w:p w14:paraId="397B40FF" w14:textId="3AA81A25" w:rsidR="004C00CB" w:rsidRDefault="00EC055C">
      <w:pPr>
        <w:pStyle w:val="Odlomakpopisa"/>
        <w:numPr>
          <w:ilvl w:val="0"/>
          <w:numId w:val="2"/>
        </w:numPr>
      </w:pPr>
      <w:r>
        <w:t>Dopis TZP Srce Zagorja</w:t>
      </w:r>
    </w:p>
    <w:p w14:paraId="48795678" w14:textId="77777777" w:rsidR="004C00CB" w:rsidRDefault="00EC055C">
      <w:pPr>
        <w:pStyle w:val="Odlomakpopisa"/>
        <w:numPr>
          <w:ilvl w:val="0"/>
          <w:numId w:val="2"/>
        </w:numPr>
      </w:pPr>
      <w:r>
        <w:t>Prijedlog Programa.</w:t>
      </w:r>
    </w:p>
    <w:p w14:paraId="71F71FA5" w14:textId="77777777" w:rsidR="004C00CB" w:rsidRDefault="004C00CB"/>
    <w:sectPr w:rsidR="004C00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C67833"/>
    <w:multiLevelType w:val="hybridMultilevel"/>
    <w:tmpl w:val="5892472E"/>
    <w:lvl w:ilvl="0" w:tplc="041A000F">
      <w:start w:val="1"/>
      <w:numFmt w:val="decimal"/>
      <w:pStyle w:val="Naslov1"/>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 w15:restartNumberingAfterBreak="0">
    <w:nsid w:val="622C0642"/>
    <w:multiLevelType w:val="hybridMultilevel"/>
    <w:tmpl w:val="6292EE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10653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9892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CB"/>
    <w:rsid w:val="000C5D4F"/>
    <w:rsid w:val="00272F56"/>
    <w:rsid w:val="002C2968"/>
    <w:rsid w:val="004C00CB"/>
    <w:rsid w:val="0057555E"/>
    <w:rsid w:val="0092672E"/>
    <w:rsid w:val="00EC055C"/>
    <w:rsid w:val="00FA07E4"/>
    <w:rsid w:val="00FC6A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60B8"/>
  <w15:docId w15:val="{9AE7D450-9E85-44EB-89BA-C5A5DC7A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pPr>
      <w:keepNext/>
      <w:numPr>
        <w:numId w:val="1"/>
      </w:numPr>
      <w:suppressAutoHyphens/>
      <w:jc w:val="both"/>
      <w:outlineLvl w:val="0"/>
    </w:pPr>
    <w:rPr>
      <w:rFonts w:ascii="Arial" w:hAnsi="Arial" w:cs="Arial"/>
      <w:b/>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eastAsia="Times New Roman" w:hAnsi="Tahoma" w:cs="Tahoma"/>
      <w:sz w:val="16"/>
      <w:szCs w:val="16"/>
      <w:lang w:eastAsia="hr-HR"/>
    </w:rPr>
  </w:style>
  <w:style w:type="table" w:styleId="Reetkatablice">
    <w:name w:val="Table Grid"/>
    <w:basedOn w:val="Obinatablica"/>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semiHidden/>
    <w:unhideWhenUsed/>
    <w:rPr>
      <w:sz w:val="20"/>
      <w:szCs w:val="20"/>
    </w:rPr>
  </w:style>
  <w:style w:type="character" w:customStyle="1" w:styleId="TekstkomentaraChar">
    <w:name w:val="Tekst komentara Char"/>
    <w:basedOn w:val="Zadanifontodlomka"/>
    <w:link w:val="Tekstkomentara"/>
    <w:uiPriority w:val="99"/>
    <w:semiHidden/>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rFonts w:ascii="Times New Roman" w:eastAsia="Times New Roman" w:hAnsi="Times New Roman" w:cs="Times New Roman"/>
      <w:b/>
      <w:bCs/>
      <w:sz w:val="20"/>
      <w:szCs w:val="20"/>
      <w:lang w:eastAsia="hr-HR"/>
    </w:rPr>
  </w:style>
  <w:style w:type="character" w:customStyle="1" w:styleId="Naslov1Char">
    <w:name w:val="Naslov 1 Char"/>
    <w:basedOn w:val="Zadanifontodlomka"/>
    <w:link w:val="Naslov1"/>
    <w:rPr>
      <w:rFonts w:ascii="Arial" w:eastAsia="Times New Roman" w:hAnsi="Arial" w:cs="Arial"/>
      <w:b/>
      <w:sz w:val="24"/>
      <w:szCs w:val="24"/>
      <w:lang w:eastAsia="ar-SA"/>
    </w:rPr>
  </w:style>
  <w:style w:type="character" w:styleId="Tekstrezerviranogmjesta">
    <w:name w:val="Placeholder Text"/>
    <w:basedOn w:val="Zadanifontodlomka"/>
    <w:uiPriority w:val="99"/>
    <w:semiHidden/>
    <w:rPr>
      <w:color w:val="808080"/>
    </w:rPr>
  </w:style>
  <w:style w:type="paragraph" w:styleId="Odlomakpopis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30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173</Words>
  <Characters>992</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Grad Pregrada</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c:creator>
  <cp:keywords/>
  <dc:description/>
  <cp:lastModifiedBy>Marija Golub</cp:lastModifiedBy>
  <cp:revision>11</cp:revision>
  <cp:lastPrinted>2024-12-04T12:25:00Z</cp:lastPrinted>
  <dcterms:created xsi:type="dcterms:W3CDTF">2022-11-28T09:01:00Z</dcterms:created>
  <dcterms:modified xsi:type="dcterms:W3CDTF">2024-12-04T12:25:00Z</dcterms:modified>
</cp:coreProperties>
</file>